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7555C8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94092" w:rsidRPr="00294092">
        <w:rPr>
          <w:rFonts w:ascii="Arial" w:hAnsi="Arial" w:cs="Arial"/>
          <w:b/>
          <w:sz w:val="22"/>
          <w:szCs w:val="22"/>
        </w:rPr>
        <w:t>S3-253364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Pr="0029409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F9616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7B9B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5329A2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73906" w:rsidRPr="00273906">
        <w:rPr>
          <w:rFonts w:ascii="Arial" w:hAnsi="Arial" w:cs="Arial"/>
          <w:b/>
          <w:bCs/>
          <w:lang w:val="en-US"/>
        </w:rPr>
        <w:t xml:space="preserve">New </w:t>
      </w:r>
      <w:r w:rsidR="008915AB">
        <w:rPr>
          <w:rFonts w:ascii="Arial" w:hAnsi="Arial" w:cs="Arial" w:hint="eastAsia"/>
          <w:b/>
          <w:bCs/>
          <w:lang w:val="en-US" w:eastAsia="zh-CN"/>
        </w:rPr>
        <w:t>sol</w:t>
      </w:r>
      <w:r w:rsidR="008915AB">
        <w:rPr>
          <w:rFonts w:ascii="Arial" w:hAnsi="Arial" w:cs="Arial"/>
          <w:b/>
          <w:bCs/>
          <w:lang w:val="en-US"/>
        </w:rPr>
        <w:t xml:space="preserve"> </w:t>
      </w:r>
      <w:r w:rsidR="00273906" w:rsidRPr="00273906">
        <w:rPr>
          <w:rFonts w:ascii="Arial" w:hAnsi="Arial" w:cs="Arial"/>
          <w:b/>
          <w:bCs/>
          <w:lang w:val="en-US"/>
        </w:rPr>
        <w:t>on</w:t>
      </w:r>
      <w:r w:rsidR="006265F6">
        <w:rPr>
          <w:rFonts w:ascii="Arial" w:hAnsi="Arial" w:cs="Arial"/>
          <w:b/>
          <w:bCs/>
          <w:lang w:val="en-US"/>
        </w:rPr>
        <w:t xml:space="preserve"> </w:t>
      </w:r>
      <w:r w:rsidR="008915AB" w:rsidRPr="008915AB">
        <w:rPr>
          <w:rFonts w:ascii="Arial" w:hAnsi="Arial" w:cs="Arial"/>
          <w:b/>
          <w:bCs/>
          <w:lang w:val="en-US"/>
        </w:rPr>
        <w:t>secure communication between UE and the data collection function</w:t>
      </w:r>
    </w:p>
    <w:p w14:paraId="4E38BC0B" w14:textId="5E9088B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A6812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620389C1" w14:textId="6D41C73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7109" w:rsidRPr="00027109">
        <w:rPr>
          <w:rFonts w:ascii="Arial" w:hAnsi="Arial" w:cs="Arial"/>
          <w:b/>
          <w:bCs/>
          <w:lang w:val="en-US"/>
        </w:rPr>
        <w:t>5.2.</w:t>
      </w:r>
      <w:r w:rsidR="00EF2D72">
        <w:rPr>
          <w:rFonts w:ascii="Arial" w:hAnsi="Arial" w:cs="Arial"/>
          <w:b/>
          <w:bCs/>
          <w:lang w:val="en-US"/>
        </w:rPr>
        <w:t>6</w:t>
      </w:r>
    </w:p>
    <w:p w14:paraId="369E83CA" w14:textId="7DA012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27109">
        <w:rPr>
          <w:rFonts w:ascii="Arial" w:hAnsi="Arial" w:cs="Arial" w:hint="eastAsia"/>
          <w:b/>
          <w:bCs/>
          <w:lang w:val="en-US" w:eastAsia="zh-CN"/>
        </w:rPr>
        <w:t>TR</w:t>
      </w:r>
      <w:r w:rsidR="00027109">
        <w:rPr>
          <w:rFonts w:ascii="Arial" w:hAnsi="Arial" w:cs="Arial"/>
          <w:b/>
          <w:bCs/>
          <w:lang w:val="en-US"/>
        </w:rPr>
        <w:t xml:space="preserve"> </w:t>
      </w:r>
      <w:r w:rsidR="00EF2D72" w:rsidRPr="00EF2D72">
        <w:rPr>
          <w:rFonts w:ascii="Arial" w:hAnsi="Arial" w:cs="Arial"/>
          <w:b/>
          <w:bCs/>
          <w:lang w:val="en-US"/>
        </w:rPr>
        <w:t>33.785</w:t>
      </w:r>
    </w:p>
    <w:p w14:paraId="32E76F63" w14:textId="4937B6E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A6812">
        <w:rPr>
          <w:rFonts w:ascii="Arial" w:hAnsi="Arial" w:cs="Arial"/>
          <w:b/>
          <w:bCs/>
          <w:lang w:val="en-US"/>
        </w:rPr>
        <w:t>0.1.0</w:t>
      </w:r>
    </w:p>
    <w:p w14:paraId="09C0AB02" w14:textId="521E8D5E" w:rsidR="0051688C" w:rsidRPr="008915AB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915AB" w:rsidRPr="008915AB">
        <w:rPr>
          <w:rFonts w:ascii="Arial" w:hAnsi="Arial" w:cs="Arial"/>
          <w:b/>
          <w:bCs/>
          <w:lang w:val="en-US"/>
        </w:rPr>
        <w:t>FS_AIML_CN_Ph2_SEC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9EA1F1F" w:rsidR="00C93D83" w:rsidRDefault="00860E4E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 contribution proposes to</w:t>
      </w:r>
      <w:r w:rsidR="00622875">
        <w:rPr>
          <w:lang w:val="en-US"/>
        </w:rPr>
        <w:t xml:space="preserve"> </w:t>
      </w:r>
      <w:r w:rsidR="00DD1071">
        <w:rPr>
          <w:lang w:val="en-US"/>
        </w:rPr>
        <w:t xml:space="preserve">add a new </w:t>
      </w:r>
      <w:r w:rsidR="00EF2D72">
        <w:rPr>
          <w:lang w:val="en-US"/>
        </w:rPr>
        <w:t>solution for KI#1 of the TR 33.785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B4438D" w14:textId="62FA62D6" w:rsidR="00EF2D72" w:rsidRDefault="00EF2D72" w:rsidP="00EF2D72">
      <w:pPr>
        <w:pStyle w:val="2"/>
      </w:pPr>
      <w:bookmarkStart w:id="0" w:name="_Toc207629981"/>
      <w:r>
        <w:t>6</w:t>
      </w:r>
      <w:r w:rsidRPr="004D3578">
        <w:t>.</w:t>
      </w:r>
      <w:r>
        <w:t>Y</w:t>
      </w:r>
      <w:r w:rsidRPr="004D3578">
        <w:tab/>
      </w:r>
      <w:r>
        <w:t xml:space="preserve">Solution #Y: </w:t>
      </w:r>
      <w:ins w:id="1" w:author="mi" w:date="2025-10-05T00:14:00Z">
        <w:r w:rsidR="007E032A">
          <w:t>S</w:t>
        </w:r>
        <w:r w:rsidRPr="00EF2D72">
          <w:t>ecure communication between UE and the data collection function</w:t>
        </w:r>
      </w:ins>
      <w:del w:id="2" w:author="mi" w:date="2025-10-05T00:14:00Z">
        <w:r w:rsidDel="00EF2D72">
          <w:delText>&lt;Solution Name&gt;</w:delText>
        </w:r>
      </w:del>
      <w:bookmarkEnd w:id="0"/>
    </w:p>
    <w:p w14:paraId="7B903A02" w14:textId="77777777" w:rsidR="00EF2D72" w:rsidDel="00BC5E8A" w:rsidRDefault="00EF2D72" w:rsidP="00EF2D72">
      <w:pPr>
        <w:pStyle w:val="3"/>
        <w:rPr>
          <w:del w:id="3" w:author="mi" w:date="2025-10-05T00:33:00Z"/>
        </w:rPr>
      </w:pPr>
      <w:bookmarkStart w:id="4" w:name="_Toc207629982"/>
      <w:r>
        <w:t>6</w:t>
      </w:r>
      <w:r w:rsidRPr="00BC59F2">
        <w:t>.</w:t>
      </w:r>
      <w:r>
        <w:t>Y</w:t>
      </w:r>
      <w:r w:rsidRPr="00BC59F2">
        <w:t>.1</w:t>
      </w:r>
      <w:r w:rsidRPr="00BC59F2">
        <w:tab/>
      </w:r>
      <w:r>
        <w:t>Introduction</w:t>
      </w:r>
      <w:bookmarkEnd w:id="4"/>
    </w:p>
    <w:p w14:paraId="73A1ACF0" w14:textId="77777777" w:rsidR="003E313F" w:rsidRDefault="00EF2D72" w:rsidP="00BC5E8A">
      <w:pPr>
        <w:pStyle w:val="3"/>
        <w:rPr>
          <w:ins w:id="5" w:author="mi" w:date="2025-10-05T00:19:00Z"/>
        </w:rPr>
      </w:pPr>
      <w:del w:id="6" w:author="mi" w:date="2025-10-05T00:19:00Z">
        <w:r w:rsidDel="003E313F">
          <w:delText>Editor’s Note: Each solution should list the key issues being addressed.</w:delText>
        </w:r>
      </w:del>
    </w:p>
    <w:p w14:paraId="0C770E00" w14:textId="1C7465E8" w:rsidR="003E313F" w:rsidRPr="00BC5E8A" w:rsidRDefault="003E313F" w:rsidP="00D91F10">
      <w:pPr>
        <w:pStyle w:val="EditorsNote"/>
        <w:ind w:left="0" w:firstLine="0"/>
        <w:rPr>
          <w:ins w:id="7" w:author="mi" w:date="2025-10-05T00:19:00Z"/>
          <w:color w:val="auto"/>
          <w:lang w:eastAsia="zh-CN"/>
        </w:rPr>
      </w:pPr>
      <w:ins w:id="8" w:author="mi" w:date="2025-10-05T00:14:00Z">
        <w:r w:rsidRPr="00BC5E8A">
          <w:rPr>
            <w:rFonts w:hint="eastAsia"/>
            <w:color w:val="auto"/>
            <w:lang w:eastAsia="zh-CN"/>
          </w:rPr>
          <w:t>T</w:t>
        </w:r>
        <w:r w:rsidRPr="00BC5E8A">
          <w:rPr>
            <w:color w:val="auto"/>
            <w:lang w:eastAsia="zh-CN"/>
          </w:rPr>
          <w:t>his solution addresse</w:t>
        </w:r>
      </w:ins>
      <w:ins w:id="9" w:author="mi" w:date="2025-10-05T00:15:00Z">
        <w:r w:rsidRPr="00BC5E8A">
          <w:rPr>
            <w:color w:val="auto"/>
            <w:lang w:eastAsia="zh-CN"/>
          </w:rPr>
          <w:t>s part of KI#1 from the following aspects.</w:t>
        </w:r>
      </w:ins>
    </w:p>
    <w:p w14:paraId="0CEC81E2" w14:textId="6DAC0939" w:rsidR="003E313F" w:rsidRPr="003E313F" w:rsidRDefault="003E313F" w:rsidP="003E313F">
      <w:ins w:id="10" w:author="mi" w:date="2025-10-05T00:19:00Z">
        <w:r w:rsidRPr="003E313F">
          <w:rPr>
            <w:rFonts w:hint="eastAsia"/>
          </w:rPr>
          <w:t>S</w:t>
        </w:r>
        <w:r w:rsidRPr="003E313F">
          <w:t>ince it is not clear whether the end</w:t>
        </w:r>
      </w:ins>
      <w:ins w:id="11" w:author="mi" w:date="2025-10-05T00:20:00Z">
        <w:r w:rsidRPr="003E313F">
          <w:t>-</w:t>
        </w:r>
      </w:ins>
      <w:ins w:id="12" w:author="mi" w:date="2025-10-05T00:19:00Z">
        <w:r w:rsidRPr="003E313F">
          <w:t>to</w:t>
        </w:r>
      </w:ins>
      <w:ins w:id="13" w:author="mi" w:date="2025-10-05T00:20:00Z">
        <w:r w:rsidRPr="003E313F">
          <w:t>-</w:t>
        </w:r>
      </w:ins>
      <w:ins w:id="14" w:author="mi" w:date="2025-10-05T00:19:00Z">
        <w:r w:rsidRPr="003E313F">
          <w:t>end</w:t>
        </w:r>
      </w:ins>
      <w:ins w:id="15" w:author="mi" w:date="2025-10-05T00:20:00Z">
        <w:r w:rsidRPr="003E313F">
          <w:t xml:space="preserve"> secure connection is required between the UE and the d</w:t>
        </w:r>
      </w:ins>
      <w:ins w:id="16" w:author="mi" w:date="2025-10-05T00:21:00Z">
        <w:r>
          <w:t>a</w:t>
        </w:r>
      </w:ins>
      <w:ins w:id="17" w:author="mi" w:date="2025-10-05T00:20:00Z">
        <w:r w:rsidRPr="003E313F">
          <w:t>ta collection function</w:t>
        </w:r>
        <w:r>
          <w:t xml:space="preserve">, </w:t>
        </w:r>
        <w:r w:rsidRPr="003E313F">
          <w:t>t</w:t>
        </w:r>
      </w:ins>
      <w:ins w:id="18" w:author="mi" w:date="2025-10-05T00:18:00Z">
        <w:r w:rsidRPr="003E313F">
          <w:t>he connection between the UE and the data collection function is secured by the TLS</w:t>
        </w:r>
      </w:ins>
      <w:ins w:id="19" w:author="mi" w:date="2025-10-05T00:19:00Z">
        <w:r w:rsidRPr="003E313F">
          <w:t xml:space="preserve"> or hop-by-hop security</w:t>
        </w:r>
      </w:ins>
      <w:ins w:id="20" w:author="mi" w:date="2025-10-05T00:34:00Z">
        <w:r w:rsidR="00BC5E8A">
          <w:t xml:space="preserve"> in this solution</w:t>
        </w:r>
      </w:ins>
      <w:ins w:id="21" w:author="mi" w:date="2025-10-05T00:18:00Z">
        <w:r w:rsidRPr="003E313F">
          <w:t>.</w:t>
        </w:r>
      </w:ins>
    </w:p>
    <w:p w14:paraId="2A601B8A" w14:textId="7C330024" w:rsidR="00EF2D72" w:rsidRDefault="00EF2D72" w:rsidP="00EF2D72">
      <w:pPr>
        <w:pStyle w:val="3"/>
        <w:rPr>
          <w:ins w:id="22" w:author="mi" w:date="2025-10-05T00:19:00Z"/>
        </w:rPr>
      </w:pPr>
      <w:bookmarkStart w:id="23" w:name="_Toc207629983"/>
      <w:r>
        <w:t>6</w:t>
      </w:r>
      <w:r w:rsidRPr="00BC59F2">
        <w:t>.</w:t>
      </w:r>
      <w:r>
        <w:t>Y</w:t>
      </w:r>
      <w:r w:rsidRPr="00BC59F2">
        <w:t>.</w:t>
      </w:r>
      <w:r>
        <w:t>2</w:t>
      </w:r>
      <w:r w:rsidRPr="00BC59F2">
        <w:tab/>
      </w:r>
      <w:r>
        <w:t>Solution details</w:t>
      </w:r>
      <w:bookmarkEnd w:id="23"/>
    </w:p>
    <w:p w14:paraId="4B9958C4" w14:textId="63014480" w:rsidR="003E313F" w:rsidRDefault="003E313F" w:rsidP="003E313F">
      <w:pPr>
        <w:rPr>
          <w:ins w:id="24" w:author="mi" w:date="2025-10-05T00:24:00Z"/>
          <w:lang w:eastAsia="zh-CN"/>
        </w:rPr>
      </w:pPr>
      <w:ins w:id="25" w:author="mi" w:date="2025-10-05T00:20:00Z">
        <w:r>
          <w:rPr>
            <w:lang w:eastAsia="zh-CN"/>
          </w:rPr>
          <w:t xml:space="preserve">If the end-to-end protection is </w:t>
        </w:r>
      </w:ins>
      <w:ins w:id="26" w:author="mi" w:date="2025-10-05T00:29:00Z">
        <w:r w:rsidR="00D91F10">
          <w:rPr>
            <w:lang w:eastAsia="zh-CN"/>
          </w:rPr>
          <w:t>needed</w:t>
        </w:r>
      </w:ins>
      <w:ins w:id="27" w:author="mi" w:date="2025-10-05T00:20:00Z">
        <w:r>
          <w:rPr>
            <w:lang w:eastAsia="zh-CN"/>
          </w:rPr>
          <w:t xml:space="preserve"> for </w:t>
        </w:r>
      </w:ins>
      <w:ins w:id="28" w:author="mi" w:date="2025-10-05T00:21:00Z">
        <w:r>
          <w:rPr>
            <w:lang w:eastAsia="zh-CN"/>
          </w:rPr>
          <w:t>connection between UE and the data collection function located either in visited network/</w:t>
        </w:r>
      </w:ins>
      <w:ins w:id="29" w:author="mi" w:date="2025-10-05T00:35:00Z">
        <w:r w:rsidR="00BC5E8A">
          <w:rPr>
            <w:lang w:eastAsia="zh-CN"/>
          </w:rPr>
          <w:t>home</w:t>
        </w:r>
      </w:ins>
      <w:ins w:id="30" w:author="mi" w:date="2025-10-05T00:21:00Z">
        <w:r>
          <w:rPr>
            <w:lang w:eastAsia="zh-CN"/>
          </w:rPr>
          <w:t xml:space="preserve"> network, the </w:t>
        </w:r>
        <w:r w:rsidR="00336920">
          <w:rPr>
            <w:lang w:eastAsia="zh-CN"/>
          </w:rPr>
          <w:t>TLS con</w:t>
        </w:r>
      </w:ins>
      <w:ins w:id="31" w:author="mi" w:date="2025-10-05T00:22:00Z">
        <w:r w:rsidR="00336920">
          <w:rPr>
            <w:lang w:eastAsia="zh-CN"/>
          </w:rPr>
          <w:t>nection between the UE and the data collection function is used for protect</w:t>
        </w:r>
      </w:ins>
      <w:ins w:id="32" w:author="mi" w:date="2025-10-05T12:59:00Z">
        <w:r w:rsidR="00FC36D2">
          <w:rPr>
            <w:rFonts w:hint="eastAsia"/>
            <w:lang w:eastAsia="zh-CN"/>
          </w:rPr>
          <w:t>ing</w:t>
        </w:r>
      </w:ins>
      <w:ins w:id="33" w:author="mi" w:date="2025-10-05T00:22:00Z">
        <w:r w:rsidR="00336920">
          <w:rPr>
            <w:lang w:eastAsia="zh-CN"/>
          </w:rPr>
          <w:t xml:space="preserve"> the UE data</w:t>
        </w:r>
      </w:ins>
      <w:ins w:id="34" w:author="mi" w:date="2025-10-05T00:24:00Z">
        <w:r w:rsidR="00336920">
          <w:rPr>
            <w:lang w:eastAsia="zh-CN"/>
          </w:rPr>
          <w:t xml:space="preserve">. The TLS can be established based on key shared between the UE and the data collection function. </w:t>
        </w:r>
      </w:ins>
    </w:p>
    <w:p w14:paraId="36224D6B" w14:textId="59B2A223" w:rsidR="00336920" w:rsidRDefault="00336920" w:rsidP="00336920">
      <w:pPr>
        <w:pStyle w:val="EditorsNote"/>
        <w:rPr>
          <w:ins w:id="35" w:author="mi" w:date="2025-10-05T00:22:00Z"/>
          <w:lang w:eastAsia="zh-CN"/>
        </w:rPr>
      </w:pPr>
      <w:ins w:id="36" w:author="mi" w:date="2025-10-05T00:2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How the shared key is generated is FFS.</w:t>
        </w:r>
      </w:ins>
    </w:p>
    <w:p w14:paraId="25B847EA" w14:textId="42ADD4D7" w:rsidR="00D91F10" w:rsidRDefault="00336920" w:rsidP="003E313F">
      <w:pPr>
        <w:rPr>
          <w:ins w:id="37" w:author="mi" w:date="2025-10-05T00:29:00Z"/>
          <w:lang w:eastAsia="zh-CN"/>
        </w:rPr>
      </w:pPr>
      <w:ins w:id="38" w:author="mi" w:date="2025-10-05T00:22:00Z">
        <w:r>
          <w:rPr>
            <w:lang w:eastAsia="zh-CN"/>
          </w:rPr>
          <w:t xml:space="preserve">If the end-to-end protection is not </w:t>
        </w:r>
      </w:ins>
      <w:ins w:id="39" w:author="mi" w:date="2025-10-05T00:29:00Z">
        <w:r w:rsidR="00D91F10">
          <w:rPr>
            <w:lang w:eastAsia="zh-CN"/>
          </w:rPr>
          <w:t>needed</w:t>
        </w:r>
      </w:ins>
      <w:ins w:id="40" w:author="mi" w:date="2025-10-05T00:22:00Z">
        <w:r>
          <w:rPr>
            <w:lang w:eastAsia="zh-CN"/>
          </w:rPr>
          <w:t xml:space="preserve"> for connection between UE and the data collection function located either in visited network/</w:t>
        </w:r>
      </w:ins>
      <w:ins w:id="41" w:author="mi" w:date="2025-10-05T00:35:00Z">
        <w:r w:rsidR="00BC5E8A">
          <w:rPr>
            <w:lang w:eastAsia="zh-CN"/>
          </w:rPr>
          <w:t>home</w:t>
        </w:r>
      </w:ins>
      <w:ins w:id="42" w:author="mi" w:date="2025-10-05T00:22:00Z">
        <w:r>
          <w:rPr>
            <w:lang w:eastAsia="zh-CN"/>
          </w:rPr>
          <w:t xml:space="preserve"> network, the</w:t>
        </w:r>
      </w:ins>
      <w:ins w:id="43" w:author="mi" w:date="2025-10-05T00:23:00Z">
        <w:r>
          <w:rPr>
            <w:lang w:eastAsia="zh-CN"/>
          </w:rPr>
          <w:t xml:space="preserve"> connection </w:t>
        </w:r>
      </w:ins>
      <w:ins w:id="44" w:author="mi" w:date="2025-10-05T00:25:00Z">
        <w:r>
          <w:rPr>
            <w:lang w:eastAsia="zh-CN"/>
          </w:rPr>
          <w:t>between the</w:t>
        </w:r>
      </w:ins>
      <w:ins w:id="45" w:author="mi" w:date="2025-10-05T00:23:00Z">
        <w:r>
          <w:rPr>
            <w:lang w:eastAsia="zh-CN"/>
          </w:rPr>
          <w:t xml:space="preserve"> </w:t>
        </w:r>
      </w:ins>
      <w:ins w:id="46" w:author="mi" w:date="2025-10-05T00:22:00Z">
        <w:r>
          <w:rPr>
            <w:lang w:eastAsia="zh-CN"/>
          </w:rPr>
          <w:t>UE</w:t>
        </w:r>
      </w:ins>
      <w:ins w:id="47" w:author="mi" w:date="2025-10-05T00:23:00Z">
        <w:r>
          <w:rPr>
            <w:lang w:eastAsia="zh-CN"/>
          </w:rPr>
          <w:t xml:space="preserve"> and </w:t>
        </w:r>
      </w:ins>
      <w:ins w:id="48" w:author="mi" w:date="2025-10-05T00:26:00Z">
        <w:r>
          <w:rPr>
            <w:lang w:eastAsia="zh-CN"/>
          </w:rPr>
          <w:t>base station</w:t>
        </w:r>
      </w:ins>
      <w:ins w:id="49" w:author="mi" w:date="2025-10-05T00:23:00Z">
        <w:r>
          <w:rPr>
            <w:lang w:eastAsia="zh-CN"/>
          </w:rPr>
          <w:t xml:space="preserve">, </w:t>
        </w:r>
      </w:ins>
      <w:ins w:id="50" w:author="mi" w:date="2025-10-05T00:26:00Z">
        <w:r>
          <w:rPr>
            <w:lang w:eastAsia="zh-CN"/>
          </w:rPr>
          <w:t xml:space="preserve">the connection between </w:t>
        </w:r>
        <w:r>
          <w:rPr>
            <w:rFonts w:hint="eastAsia"/>
            <w:lang w:eastAsia="zh-CN"/>
          </w:rPr>
          <w:t>base</w:t>
        </w:r>
        <w:r>
          <w:rPr>
            <w:lang w:eastAsia="zh-CN"/>
          </w:rPr>
          <w:t xml:space="preserve"> </w:t>
        </w:r>
      </w:ins>
      <w:ins w:id="51" w:author="mi" w:date="2025-10-05T00:34:00Z">
        <w:r w:rsidR="00BC5E8A">
          <w:rPr>
            <w:lang w:eastAsia="zh-CN"/>
          </w:rPr>
          <w:t>station</w:t>
        </w:r>
      </w:ins>
      <w:ins w:id="52" w:author="mi" w:date="2025-10-05T00:26:00Z">
        <w:r>
          <w:rPr>
            <w:lang w:eastAsia="zh-CN"/>
          </w:rPr>
          <w:t xml:space="preserve"> and the UPF, </w:t>
        </w:r>
      </w:ins>
      <w:ins w:id="53" w:author="mi" w:date="2025-10-05T00:23:00Z">
        <w:r>
          <w:rPr>
            <w:lang w:eastAsia="zh-CN"/>
          </w:rPr>
          <w:t xml:space="preserve">the connection between the UPF and the data collection function should be </w:t>
        </w:r>
      </w:ins>
      <w:ins w:id="54" w:author="mi" w:date="2025-10-05T00:25:00Z">
        <w:r>
          <w:rPr>
            <w:lang w:eastAsia="zh-CN"/>
          </w:rPr>
          <w:t xml:space="preserve">secured. </w:t>
        </w:r>
      </w:ins>
      <w:ins w:id="55" w:author="mi" w:date="2025-10-05T00:29:00Z">
        <w:r w:rsidR="00D91F10">
          <w:rPr>
            <w:lang w:eastAsia="zh-CN"/>
          </w:rPr>
          <w:t xml:space="preserve">Then the following mechanisms can be </w:t>
        </w:r>
      </w:ins>
      <w:ins w:id="56" w:author="mi" w:date="2025-10-05T13:00:00Z">
        <w:r w:rsidR="00FC36D2">
          <w:rPr>
            <w:rFonts w:hint="eastAsia"/>
            <w:lang w:eastAsia="zh-CN"/>
          </w:rPr>
          <w:t>re</w:t>
        </w:r>
      </w:ins>
      <w:ins w:id="57" w:author="mi" w:date="2025-10-05T00:29:00Z">
        <w:r w:rsidR="00D91F10">
          <w:rPr>
            <w:lang w:eastAsia="zh-CN"/>
          </w:rPr>
          <w:t>used.</w:t>
        </w:r>
      </w:ins>
    </w:p>
    <w:p w14:paraId="45D91CC6" w14:textId="36D91B75" w:rsidR="00D91F10" w:rsidRDefault="00D91F10" w:rsidP="00D91F10">
      <w:pPr>
        <w:pStyle w:val="af2"/>
        <w:numPr>
          <w:ilvl w:val="0"/>
          <w:numId w:val="5"/>
        </w:numPr>
        <w:ind w:firstLineChars="0"/>
        <w:rPr>
          <w:ins w:id="58" w:author="mi" w:date="2025-10-05T00:29:00Z"/>
          <w:lang w:eastAsia="zh-CN"/>
        </w:rPr>
      </w:pPr>
      <w:ins w:id="59" w:author="mi" w:date="2025-10-05T00:29:00Z">
        <w:r>
          <w:rPr>
            <w:lang w:eastAsia="zh-CN"/>
          </w:rPr>
          <w:t>T</w:t>
        </w:r>
      </w:ins>
      <w:ins w:id="60" w:author="mi" w:date="2025-10-05T00:25:00Z">
        <w:r w:rsidR="00336920">
          <w:rPr>
            <w:lang w:eastAsia="zh-CN"/>
          </w:rPr>
          <w:t xml:space="preserve">he connection between UE and </w:t>
        </w:r>
      </w:ins>
      <w:ins w:id="61" w:author="mi" w:date="2025-10-05T00:26:00Z">
        <w:r w:rsidR="00336920">
          <w:rPr>
            <w:lang w:eastAsia="zh-CN"/>
          </w:rPr>
          <w:t>base station can be secured based on user plane related</w:t>
        </w:r>
      </w:ins>
      <w:ins w:id="62" w:author="mi" w:date="2025-10-05T13:00:00Z">
        <w:r w:rsidR="00862BC2">
          <w:rPr>
            <w:lang w:eastAsia="zh-CN"/>
          </w:rPr>
          <w:t xml:space="preserve"> </w:t>
        </w:r>
        <w:r w:rsidR="00862BC2">
          <w:rPr>
            <w:rFonts w:hint="eastAsia"/>
            <w:lang w:eastAsia="zh-CN"/>
          </w:rPr>
          <w:t>security</w:t>
        </w:r>
      </w:ins>
      <w:ins w:id="63" w:author="mi" w:date="2025-10-05T00:26:00Z">
        <w:r w:rsidR="00336920">
          <w:rPr>
            <w:lang w:eastAsia="zh-CN"/>
          </w:rPr>
          <w:t xml:space="preserve"> algorithms. </w:t>
        </w:r>
      </w:ins>
    </w:p>
    <w:p w14:paraId="6235800A" w14:textId="4DA71BA7" w:rsidR="00D91F10" w:rsidRDefault="00336920" w:rsidP="00D91F10">
      <w:pPr>
        <w:pStyle w:val="af2"/>
        <w:numPr>
          <w:ilvl w:val="0"/>
          <w:numId w:val="5"/>
        </w:numPr>
        <w:ind w:firstLineChars="0"/>
        <w:rPr>
          <w:ins w:id="64" w:author="mi" w:date="2025-10-05T00:30:00Z"/>
          <w:lang w:eastAsia="zh-CN"/>
        </w:rPr>
      </w:pPr>
      <w:ins w:id="65" w:author="mi" w:date="2025-10-05T00:26:00Z">
        <w:r>
          <w:rPr>
            <w:lang w:eastAsia="zh-CN"/>
          </w:rPr>
          <w:t xml:space="preserve">The </w:t>
        </w:r>
      </w:ins>
      <w:ins w:id="66" w:author="mi" w:date="2025-10-05T00:27:00Z">
        <w:r>
          <w:rPr>
            <w:lang w:eastAsia="zh-CN"/>
          </w:rPr>
          <w:t xml:space="preserve">connection between base station and UPF can be secured based on existing NDS/IP. </w:t>
        </w:r>
      </w:ins>
    </w:p>
    <w:p w14:paraId="446523CC" w14:textId="1EDCA312" w:rsidR="00336920" w:rsidRPr="00336920" w:rsidRDefault="00D91F10" w:rsidP="003E313F">
      <w:pPr>
        <w:rPr>
          <w:lang w:eastAsia="zh-CN"/>
        </w:rPr>
      </w:pPr>
      <w:ins w:id="67" w:author="mi" w:date="2025-10-05T00:30:00Z">
        <w:r>
          <w:rPr>
            <w:lang w:eastAsia="zh-CN"/>
          </w:rPr>
          <w:t xml:space="preserve">-      </w:t>
        </w:r>
      </w:ins>
      <w:ins w:id="68" w:author="mi" w:date="2025-10-05T00:27:00Z">
        <w:r w:rsidR="00336920">
          <w:rPr>
            <w:lang w:eastAsia="zh-CN"/>
          </w:rPr>
          <w:t xml:space="preserve">The connection between UPF and the data collection function can be secured based on </w:t>
        </w:r>
        <w:r w:rsidR="00294092">
          <w:rPr>
            <w:lang w:eastAsia="zh-CN"/>
          </w:rPr>
          <w:t>existing NDS/IP</w:t>
        </w:r>
      </w:ins>
      <w:ins w:id="69" w:author="mi" w:date="2025-10-05T00:28:00Z">
        <w:r w:rsidR="00336920">
          <w:rPr>
            <w:lang w:eastAsia="zh-CN"/>
          </w:rPr>
          <w:t>.</w:t>
        </w:r>
      </w:ins>
    </w:p>
    <w:p w14:paraId="773BBB69" w14:textId="7F912A55" w:rsidR="00326298" w:rsidRDefault="00EF2D72" w:rsidP="00582606">
      <w:pPr>
        <w:pStyle w:val="3"/>
        <w:rPr>
          <w:ins w:id="70" w:author="mi" w:date="2025-10-05T00:32:00Z"/>
        </w:rPr>
      </w:pPr>
      <w:bookmarkStart w:id="71" w:name="_Toc207629984"/>
      <w:r>
        <w:lastRenderedPageBreak/>
        <w:t>6</w:t>
      </w:r>
      <w:r w:rsidRPr="00BC59F2">
        <w:t>.</w:t>
      </w:r>
      <w:r>
        <w:t>Y</w:t>
      </w:r>
      <w:r w:rsidRPr="00BC59F2">
        <w:t>.</w:t>
      </w:r>
      <w:r>
        <w:t>3</w:t>
      </w:r>
      <w:r w:rsidRPr="00BC59F2">
        <w:tab/>
      </w:r>
      <w:r>
        <w:t>Evaluation</w:t>
      </w:r>
      <w:bookmarkEnd w:id="71"/>
      <w:del w:id="72" w:author="mi" w:date="2025-10-05T00:32:00Z">
        <w:r w:rsidDel="00326298">
          <w:delText>Editor’s Note: Each solution should motivate how the potential security requirements of the key issues being addressed are fulfilled.</w:delText>
        </w:r>
      </w:del>
    </w:p>
    <w:p w14:paraId="71485679" w14:textId="04EF9BE1" w:rsidR="00D91F10" w:rsidRPr="00D91F10" w:rsidRDefault="00D91F10" w:rsidP="00D91F10">
      <w:pPr>
        <w:rPr>
          <w:ins w:id="73" w:author="mi" w:date="2025-10-05T00:29:00Z"/>
        </w:rPr>
      </w:pPr>
      <w:ins w:id="74" w:author="mi" w:date="2025-10-05T00:28:00Z">
        <w:r w:rsidRPr="00D91F10">
          <w:t>The UE and the data collection function should be able to build TLS based</w:t>
        </w:r>
      </w:ins>
      <w:ins w:id="75" w:author="mi" w:date="2025-10-05T00:29:00Z">
        <w:r w:rsidRPr="00D91F10">
          <w:t xml:space="preserve"> on the shared key if the end-to-end secure communication is needed.</w:t>
        </w:r>
      </w:ins>
    </w:p>
    <w:p w14:paraId="7900A5DA" w14:textId="1A2911C3" w:rsidR="00D91F10" w:rsidRDefault="00D91F10" w:rsidP="00D91F10">
      <w:pPr>
        <w:rPr>
          <w:ins w:id="76" w:author="mi" w:date="2025-10-05T00:32:00Z"/>
        </w:rPr>
      </w:pPr>
      <w:ins w:id="77" w:author="mi" w:date="2025-10-05T00:31:00Z">
        <w:r>
          <w:t>T</w:t>
        </w:r>
        <w:r w:rsidRPr="00D91F10">
          <w:t xml:space="preserve">he connection between the UE and base station, the connection between base </w:t>
        </w:r>
      </w:ins>
      <w:ins w:id="78" w:author="mi" w:date="2025-10-05T00:35:00Z">
        <w:r w:rsidR="00BC5E8A" w:rsidRPr="00D91F10">
          <w:t>station</w:t>
        </w:r>
      </w:ins>
      <w:ins w:id="79" w:author="mi" w:date="2025-10-05T00:31:00Z">
        <w:r w:rsidRPr="00D91F10">
          <w:t xml:space="preserve"> and the UPF, the connection between the UPF and the data collection function should be secured</w:t>
        </w:r>
        <w:r>
          <w:t xml:space="preserve"> if the hop-by-hop security </w:t>
        </w:r>
      </w:ins>
      <w:ins w:id="80" w:author="mi" w:date="2025-10-05T00:32:00Z">
        <w:r w:rsidR="00326298">
          <w:t xml:space="preserve">is </w:t>
        </w:r>
      </w:ins>
      <w:ins w:id="81" w:author="mi" w:date="2025-10-05T00:39:00Z">
        <w:r w:rsidR="00C15C06">
          <w:t xml:space="preserve">not </w:t>
        </w:r>
      </w:ins>
      <w:ins w:id="82" w:author="mi" w:date="2025-10-05T00:32:00Z">
        <w:r w:rsidR="00326298">
          <w:t>needed for UE and the data collection function.</w:t>
        </w:r>
      </w:ins>
    </w:p>
    <w:p w14:paraId="325C334F" w14:textId="1F014E56" w:rsidR="00D91F10" w:rsidRPr="00D91F10" w:rsidRDefault="00E85CA9" w:rsidP="00E85CA9">
      <w:pPr>
        <w:pStyle w:val="EditorsNote"/>
        <w:rPr>
          <w:lang w:eastAsia="zh-CN"/>
        </w:rPr>
      </w:pPr>
      <w:ins w:id="83" w:author="mi" w:date="2025-10-05T00:3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Further evaluation is </w:t>
        </w:r>
      </w:ins>
      <w:ins w:id="84" w:author="mi" w:date="2025-10-05T00:33:00Z">
        <w:r w:rsidR="009D1540">
          <w:rPr>
            <w:lang w:eastAsia="zh-CN"/>
          </w:rPr>
          <w:t>needed</w:t>
        </w:r>
      </w:ins>
      <w:ins w:id="85" w:author="mi" w:date="2025-10-05T00:32:00Z"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8F59" w14:textId="77777777" w:rsidR="0009035F" w:rsidRDefault="0009035F">
      <w:r>
        <w:separator/>
      </w:r>
    </w:p>
  </w:endnote>
  <w:endnote w:type="continuationSeparator" w:id="0">
    <w:p w14:paraId="1AC71E88" w14:textId="77777777" w:rsidR="0009035F" w:rsidRDefault="0009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4997A" w14:textId="77777777" w:rsidR="0009035F" w:rsidRDefault="0009035F">
      <w:r>
        <w:separator/>
      </w:r>
    </w:p>
  </w:footnote>
  <w:footnote w:type="continuationSeparator" w:id="0">
    <w:p w14:paraId="2265B817" w14:textId="77777777" w:rsidR="0009035F" w:rsidRDefault="00090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96ECA"/>
    <w:multiLevelType w:val="hybridMultilevel"/>
    <w:tmpl w:val="9CB67B9E"/>
    <w:lvl w:ilvl="0" w:tplc="BE3ECE3E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275B01"/>
    <w:multiLevelType w:val="hybridMultilevel"/>
    <w:tmpl w:val="0FC07D92"/>
    <w:lvl w:ilvl="0" w:tplc="B9E046D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72760BC"/>
    <w:multiLevelType w:val="hybridMultilevel"/>
    <w:tmpl w:val="AA2E3270"/>
    <w:lvl w:ilvl="0" w:tplc="0142C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647FC4"/>
    <w:multiLevelType w:val="hybridMultilevel"/>
    <w:tmpl w:val="99640364"/>
    <w:lvl w:ilvl="0" w:tplc="DBDC3654">
      <w:start w:val="5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24E1F38"/>
    <w:multiLevelType w:val="hybridMultilevel"/>
    <w:tmpl w:val="C00C4146"/>
    <w:lvl w:ilvl="0" w:tplc="27B002C6">
      <w:start w:val="5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DCA"/>
    <w:rsid w:val="000176D7"/>
    <w:rsid w:val="00027109"/>
    <w:rsid w:val="00032590"/>
    <w:rsid w:val="0009035F"/>
    <w:rsid w:val="000A29E3"/>
    <w:rsid w:val="000A5F39"/>
    <w:rsid w:val="000B59EB"/>
    <w:rsid w:val="000B67EF"/>
    <w:rsid w:val="000C087F"/>
    <w:rsid w:val="0010504F"/>
    <w:rsid w:val="0011352B"/>
    <w:rsid w:val="001331E1"/>
    <w:rsid w:val="00141EBC"/>
    <w:rsid w:val="001604A8"/>
    <w:rsid w:val="00176651"/>
    <w:rsid w:val="001B093A"/>
    <w:rsid w:val="001C4A80"/>
    <w:rsid w:val="001C5CF1"/>
    <w:rsid w:val="001F1E5C"/>
    <w:rsid w:val="002000EF"/>
    <w:rsid w:val="0020302B"/>
    <w:rsid w:val="00206199"/>
    <w:rsid w:val="00213EF4"/>
    <w:rsid w:val="00214DF0"/>
    <w:rsid w:val="002474B7"/>
    <w:rsid w:val="00266561"/>
    <w:rsid w:val="002723A5"/>
    <w:rsid w:val="00273906"/>
    <w:rsid w:val="00287C53"/>
    <w:rsid w:val="00294092"/>
    <w:rsid w:val="002A2598"/>
    <w:rsid w:val="002A4CD4"/>
    <w:rsid w:val="002C7896"/>
    <w:rsid w:val="002F4C0E"/>
    <w:rsid w:val="0032150F"/>
    <w:rsid w:val="00326298"/>
    <w:rsid w:val="00336920"/>
    <w:rsid w:val="00377F41"/>
    <w:rsid w:val="003A09D3"/>
    <w:rsid w:val="003A194F"/>
    <w:rsid w:val="003B4DC0"/>
    <w:rsid w:val="003B7FCA"/>
    <w:rsid w:val="003C123C"/>
    <w:rsid w:val="003E313F"/>
    <w:rsid w:val="004054C1"/>
    <w:rsid w:val="0041457A"/>
    <w:rsid w:val="00423FA4"/>
    <w:rsid w:val="0044235F"/>
    <w:rsid w:val="0045035E"/>
    <w:rsid w:val="004721C0"/>
    <w:rsid w:val="004A28D7"/>
    <w:rsid w:val="004B5DBA"/>
    <w:rsid w:val="004D57BF"/>
    <w:rsid w:val="004E0E4D"/>
    <w:rsid w:val="004E2F92"/>
    <w:rsid w:val="0051513A"/>
    <w:rsid w:val="0051688C"/>
    <w:rsid w:val="00534E98"/>
    <w:rsid w:val="00546698"/>
    <w:rsid w:val="00551FC4"/>
    <w:rsid w:val="00563269"/>
    <w:rsid w:val="00564DC4"/>
    <w:rsid w:val="00570FFD"/>
    <w:rsid w:val="00582606"/>
    <w:rsid w:val="00587CB1"/>
    <w:rsid w:val="005A09C9"/>
    <w:rsid w:val="00601A98"/>
    <w:rsid w:val="00610FC8"/>
    <w:rsid w:val="00614232"/>
    <w:rsid w:val="00622875"/>
    <w:rsid w:val="006265F6"/>
    <w:rsid w:val="00633007"/>
    <w:rsid w:val="00646E71"/>
    <w:rsid w:val="00650EF5"/>
    <w:rsid w:val="00653E2A"/>
    <w:rsid w:val="00656726"/>
    <w:rsid w:val="006608CE"/>
    <w:rsid w:val="006718CF"/>
    <w:rsid w:val="00677866"/>
    <w:rsid w:val="006900CD"/>
    <w:rsid w:val="00690366"/>
    <w:rsid w:val="0069541A"/>
    <w:rsid w:val="006B4D7B"/>
    <w:rsid w:val="006C2E1D"/>
    <w:rsid w:val="006D0FE1"/>
    <w:rsid w:val="006F2152"/>
    <w:rsid w:val="007061D5"/>
    <w:rsid w:val="0073290F"/>
    <w:rsid w:val="007520D0"/>
    <w:rsid w:val="007560B8"/>
    <w:rsid w:val="007703B1"/>
    <w:rsid w:val="00780A06"/>
    <w:rsid w:val="00785301"/>
    <w:rsid w:val="00786909"/>
    <w:rsid w:val="00793D77"/>
    <w:rsid w:val="007A2C88"/>
    <w:rsid w:val="007C6E0D"/>
    <w:rsid w:val="007E032A"/>
    <w:rsid w:val="0082707E"/>
    <w:rsid w:val="00851F2B"/>
    <w:rsid w:val="00860E4E"/>
    <w:rsid w:val="00862BC2"/>
    <w:rsid w:val="00877407"/>
    <w:rsid w:val="00881C93"/>
    <w:rsid w:val="008915AB"/>
    <w:rsid w:val="008B4AAF"/>
    <w:rsid w:val="008B6AAC"/>
    <w:rsid w:val="008B7E87"/>
    <w:rsid w:val="008C394D"/>
    <w:rsid w:val="008E607E"/>
    <w:rsid w:val="008E636B"/>
    <w:rsid w:val="008F57EA"/>
    <w:rsid w:val="009158D2"/>
    <w:rsid w:val="009255E7"/>
    <w:rsid w:val="00931AA9"/>
    <w:rsid w:val="00940914"/>
    <w:rsid w:val="00982BA7"/>
    <w:rsid w:val="00991F48"/>
    <w:rsid w:val="009A21B0"/>
    <w:rsid w:val="009A6812"/>
    <w:rsid w:val="009C1D3B"/>
    <w:rsid w:val="009D1540"/>
    <w:rsid w:val="009F0531"/>
    <w:rsid w:val="00A04CE9"/>
    <w:rsid w:val="00A16B89"/>
    <w:rsid w:val="00A34787"/>
    <w:rsid w:val="00A60A68"/>
    <w:rsid w:val="00A62385"/>
    <w:rsid w:val="00A97832"/>
    <w:rsid w:val="00AA3DBE"/>
    <w:rsid w:val="00AA5F14"/>
    <w:rsid w:val="00AA7B9B"/>
    <w:rsid w:val="00AA7E59"/>
    <w:rsid w:val="00AC1CD4"/>
    <w:rsid w:val="00AE35AD"/>
    <w:rsid w:val="00B1193F"/>
    <w:rsid w:val="00B1513B"/>
    <w:rsid w:val="00B31153"/>
    <w:rsid w:val="00B32F17"/>
    <w:rsid w:val="00B41104"/>
    <w:rsid w:val="00B5055D"/>
    <w:rsid w:val="00B825AB"/>
    <w:rsid w:val="00B93A90"/>
    <w:rsid w:val="00BA4BE2"/>
    <w:rsid w:val="00BB03FD"/>
    <w:rsid w:val="00BC0AEF"/>
    <w:rsid w:val="00BC34A1"/>
    <w:rsid w:val="00BC5E8A"/>
    <w:rsid w:val="00BD1620"/>
    <w:rsid w:val="00BF3721"/>
    <w:rsid w:val="00C15C06"/>
    <w:rsid w:val="00C23CEC"/>
    <w:rsid w:val="00C269CB"/>
    <w:rsid w:val="00C417A8"/>
    <w:rsid w:val="00C43656"/>
    <w:rsid w:val="00C56F8B"/>
    <w:rsid w:val="00C601CB"/>
    <w:rsid w:val="00C86F41"/>
    <w:rsid w:val="00C87441"/>
    <w:rsid w:val="00C93D83"/>
    <w:rsid w:val="00CA4CB8"/>
    <w:rsid w:val="00CA68E5"/>
    <w:rsid w:val="00CB1B3A"/>
    <w:rsid w:val="00CC4471"/>
    <w:rsid w:val="00CC7F76"/>
    <w:rsid w:val="00CD30F8"/>
    <w:rsid w:val="00CD4480"/>
    <w:rsid w:val="00D07287"/>
    <w:rsid w:val="00D12515"/>
    <w:rsid w:val="00D318B2"/>
    <w:rsid w:val="00D43C40"/>
    <w:rsid w:val="00D55FB4"/>
    <w:rsid w:val="00D91F10"/>
    <w:rsid w:val="00DC06D5"/>
    <w:rsid w:val="00DC4121"/>
    <w:rsid w:val="00DD1071"/>
    <w:rsid w:val="00E1464D"/>
    <w:rsid w:val="00E25D01"/>
    <w:rsid w:val="00E54C0A"/>
    <w:rsid w:val="00E619B5"/>
    <w:rsid w:val="00E85CA9"/>
    <w:rsid w:val="00EA6B0F"/>
    <w:rsid w:val="00ED34F2"/>
    <w:rsid w:val="00EF163C"/>
    <w:rsid w:val="00EF2D72"/>
    <w:rsid w:val="00F129A7"/>
    <w:rsid w:val="00F21090"/>
    <w:rsid w:val="00F2450F"/>
    <w:rsid w:val="00F26C63"/>
    <w:rsid w:val="00F30FD1"/>
    <w:rsid w:val="00F431B2"/>
    <w:rsid w:val="00F57C87"/>
    <w:rsid w:val="00F64D5B"/>
    <w:rsid w:val="00F6525A"/>
    <w:rsid w:val="00FB7537"/>
    <w:rsid w:val="00FC36D2"/>
    <w:rsid w:val="00FC4D44"/>
    <w:rsid w:val="00FF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lock-paste-placeholder">
    <w:name w:val="block-paste-placeholder"/>
    <w:basedOn w:val="a0"/>
    <w:rsid w:val="004D57BF"/>
  </w:style>
  <w:style w:type="character" w:styleId="af1">
    <w:name w:val="Strong"/>
    <w:basedOn w:val="a0"/>
    <w:uiPriority w:val="22"/>
    <w:qFormat/>
    <w:rsid w:val="004D57BF"/>
    <w:rPr>
      <w:b/>
      <w:bCs/>
    </w:rPr>
  </w:style>
  <w:style w:type="paragraph" w:styleId="af2">
    <w:name w:val="List Paragraph"/>
    <w:basedOn w:val="a"/>
    <w:uiPriority w:val="34"/>
    <w:qFormat/>
    <w:rsid w:val="00E619B5"/>
    <w:pPr>
      <w:ind w:firstLineChars="200" w:firstLine="420"/>
    </w:pPr>
  </w:style>
  <w:style w:type="character" w:customStyle="1" w:styleId="B1Char">
    <w:name w:val="B1 Char"/>
    <w:link w:val="B1"/>
    <w:qFormat/>
    <w:rsid w:val="002A4CD4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B6AAC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rsid w:val="00EF2D7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6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FEF03-5512-4D82-A263-F2C64121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199</cp:revision>
  <cp:lastPrinted>1899-12-31T23:00:00Z</cp:lastPrinted>
  <dcterms:created xsi:type="dcterms:W3CDTF">2021-08-04T10:39:00Z</dcterms:created>
  <dcterms:modified xsi:type="dcterms:W3CDTF">2025-10-06T07:31:00Z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6b7529c09db411f08000450c0000440c">
    <vt:lpwstr>CWMvCCS+H7Al7MNJ/pP1y16mnWGONXZDFy63WuTflFk0gw5y+eFrwGdi4uvzAt3AUVWrMrJ2oI9P/RN9KleE5PrVQ==</vt:lpwstr>
  </property>
  <property fmtid="{D5CDD505-2E9C-101B-9397-08002B2CF9AE}" pid="4" name="fileWhereFroms">
    <vt:lpwstr>PpjeLB1gRN0lwrPqMaCTkim/M0zY/ozWPf5HQRj7N6Iv1rulvcf5lSlHUcR+kb6zVuBAld4wcgky/uBX34ZUAdUEksnD3lDQ71erFLaYonmL1Kex5PfDuKQOg5o6epURKFMNOr7pIXgF6lgY9i0LQclgk8cl8dR/7+XvzSDCxxXNnFxwDcBwdN5GY3UfCQ1uxIivx954YWRwCErd/BRxRGk2Tfo4SPWKkgwFgG5CWmqIxU3oYKpb3voB0UvIlD/8fSryFoIUiSdliG9aG2ncRA==</vt:lpwstr>
  </property>
</Properties>
</file>